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5CDC" w14:textId="5654CE7D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RADA NAUKOWA DYSCYPLINY</w:t>
      </w:r>
    </w:p>
    <w:p w14:paraId="5F3E4268" w14:textId="77777777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6440A681" w14:textId="3A232042" w:rsidR="00A8199E" w:rsidRDefault="00A8199E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zaprasza na</w:t>
      </w:r>
    </w:p>
    <w:p w14:paraId="29D6A734" w14:textId="68B908BD" w:rsidR="00B770F1" w:rsidRDefault="00112B62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 xml:space="preserve"> OBRONĘ ROZPRAWY DOKTORSKIEJ</w:t>
      </w:r>
    </w:p>
    <w:p w14:paraId="00EAE354" w14:textId="3E27E138" w:rsidR="00F23116" w:rsidRDefault="00F23116" w:rsidP="00A8199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</w:p>
    <w:p w14:paraId="343B7670" w14:textId="3DEDE6DB" w:rsidR="00F23116" w:rsidRPr="00AE6B21" w:rsidRDefault="00112B62" w:rsidP="00A8199E">
      <w:pPr>
        <w:spacing w:after="23"/>
        <w:ind w:left="54" w:hanging="10"/>
        <w:jc w:val="center"/>
        <w:rPr>
          <w:rFonts w:cstheme="minorHAnsi"/>
          <w:sz w:val="24"/>
          <w:szCs w:val="24"/>
        </w:rPr>
      </w:pPr>
      <w:r w:rsidRPr="00DE1787">
        <w:rPr>
          <w:rFonts w:cstheme="minorHAnsi"/>
          <w:b/>
          <w:sz w:val="24"/>
          <w:szCs w:val="24"/>
        </w:rPr>
        <w:t xml:space="preserve">mgr. inż. </w:t>
      </w:r>
      <w:r w:rsidR="001261DC">
        <w:rPr>
          <w:rFonts w:cstheme="minorHAnsi"/>
          <w:b/>
          <w:sz w:val="24"/>
          <w:szCs w:val="24"/>
        </w:rPr>
        <w:t>Szymona Jakuba Busia</w:t>
      </w:r>
    </w:p>
    <w:p w14:paraId="69D538A5" w14:textId="35FAC1AE" w:rsidR="00B770F1" w:rsidRDefault="001261DC" w:rsidP="00A8199E">
      <w:pPr>
        <w:spacing w:after="0" w:line="324" w:lineRule="auto"/>
        <w:jc w:val="center"/>
      </w:pPr>
      <w:r>
        <w:rPr>
          <w:rFonts w:cstheme="minorHAnsi"/>
          <w:b/>
          <w:bCs/>
        </w:rPr>
        <w:t>27 października</w:t>
      </w:r>
      <w:r w:rsidR="00D15660">
        <w:rPr>
          <w:rFonts w:cstheme="minorHAnsi"/>
        </w:rPr>
        <w:t xml:space="preserve"> </w:t>
      </w:r>
      <w:r w:rsidR="00112B62" w:rsidRPr="009A79C5">
        <w:rPr>
          <w:rFonts w:cstheme="minorHAnsi"/>
          <w:b/>
          <w:bCs/>
        </w:rPr>
        <w:t>202</w:t>
      </w:r>
      <w:r>
        <w:rPr>
          <w:rFonts w:cstheme="minorHAnsi"/>
          <w:b/>
          <w:bCs/>
        </w:rPr>
        <w:t>3</w:t>
      </w:r>
      <w:r w:rsidR="00112B62" w:rsidRPr="009A79C5">
        <w:rPr>
          <w:rFonts w:cstheme="minorHAnsi"/>
          <w:b/>
          <w:bCs/>
        </w:rPr>
        <w:t xml:space="preserve"> roku</w:t>
      </w:r>
      <w:r w:rsidR="00112B62" w:rsidRPr="00461AF1">
        <w:rPr>
          <w:rFonts w:cstheme="minorHAnsi"/>
        </w:rPr>
        <w:t xml:space="preserve"> o godzinie </w:t>
      </w:r>
      <w:r>
        <w:rPr>
          <w:rFonts w:cstheme="minorHAnsi"/>
          <w:b/>
          <w:bCs/>
        </w:rPr>
        <w:t>12</w:t>
      </w:r>
      <w:r w:rsidR="001E4815" w:rsidRPr="001E4815">
        <w:rPr>
          <w:rFonts w:cstheme="minorHAnsi"/>
          <w:b/>
          <w:bCs/>
        </w:rPr>
        <w:t>:</w:t>
      </w:r>
      <w:r w:rsidR="00EE56FF">
        <w:rPr>
          <w:rFonts w:cstheme="minorHAnsi"/>
          <w:b/>
          <w:bCs/>
        </w:rPr>
        <w:t xml:space="preserve">00 </w:t>
      </w:r>
      <w:r w:rsidR="00A80402" w:rsidRPr="00234DF7">
        <w:rPr>
          <w:rFonts w:cstheme="minorHAnsi"/>
        </w:rPr>
        <w:t xml:space="preserve">w trybie </w:t>
      </w:r>
      <w:r w:rsidR="00AE6B21">
        <w:rPr>
          <w:rFonts w:cstheme="minorHAnsi"/>
        </w:rPr>
        <w:t>hybrydowym</w:t>
      </w:r>
      <w:r w:rsidR="007A5531">
        <w:rPr>
          <w:rFonts w:cstheme="minorHAnsi"/>
          <w:vertAlign w:val="superscript"/>
        </w:rPr>
        <w:t xml:space="preserve"> </w:t>
      </w:r>
    </w:p>
    <w:p w14:paraId="33EAF49F" w14:textId="65A947EF" w:rsidR="00B770F1" w:rsidRPr="009C4822" w:rsidRDefault="00112B62" w:rsidP="00A8199E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 w:rsidRPr="009C4822">
        <w:rPr>
          <w:rFonts w:cstheme="minorHAnsi"/>
        </w:rPr>
        <w:t>Temat rozprawy:</w:t>
      </w:r>
    </w:p>
    <w:p w14:paraId="57B75A11" w14:textId="071537A6" w:rsidR="00B770F1" w:rsidRPr="009C4822" w:rsidRDefault="003F3C1D" w:rsidP="00A8199E">
      <w:pPr>
        <w:pStyle w:val="Nagwek1"/>
        <w:ind w:left="42" w:right="7"/>
        <w:rPr>
          <w:rFonts w:cstheme="minorHAnsi"/>
          <w:b w:val="0"/>
          <w:bCs/>
          <w:i w:val="0"/>
          <w:sz w:val="22"/>
          <w:szCs w:val="22"/>
        </w:rPr>
      </w:pPr>
      <w:r w:rsidRPr="009C4822">
        <w:rPr>
          <w:rFonts w:ascii="Times New Roman" w:eastAsia="Times New Roman" w:hAnsi="Times New Roman" w:cs="Times New Roman"/>
          <w:b w:val="0"/>
          <w:bCs/>
          <w:i w:val="0"/>
          <w:iCs/>
          <w:sz w:val="22"/>
          <w:szCs w:val="22"/>
        </w:rPr>
        <w:t>„</w:t>
      </w:r>
      <w:r w:rsidR="009C4822" w:rsidRPr="009C4822">
        <w:rPr>
          <w:kern w:val="24"/>
          <w:sz w:val="22"/>
          <w:szCs w:val="22"/>
        </w:rPr>
        <w:t>Zastosowanie statystyk opartych na różnicach między kolejnymi odstępami RR</w:t>
      </w:r>
      <w:r w:rsidR="009C4822" w:rsidRPr="009C4822">
        <w:rPr>
          <w:kern w:val="24"/>
          <w:sz w:val="22"/>
          <w:szCs w:val="22"/>
        </w:rPr>
        <w:br/>
        <w:t>w detekcji migotania przedsionków z wykorzystaniem metod uczenia maszynowego</w:t>
      </w:r>
      <w:r w:rsidR="00B13832" w:rsidRPr="009C4822">
        <w:rPr>
          <w:b w:val="0"/>
          <w:bCs/>
          <w:i w:val="0"/>
          <w:iCs/>
          <w:color w:val="auto"/>
          <w:sz w:val="22"/>
          <w:szCs w:val="22"/>
        </w:rPr>
        <w:t>”</w:t>
      </w:r>
    </w:p>
    <w:p w14:paraId="30072401" w14:textId="19C855F1" w:rsidR="00B770F1" w:rsidRPr="001A1E5B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Promotor:</w:t>
      </w:r>
      <w:r w:rsidR="0012084B" w:rsidRPr="001A1E5B">
        <w:rPr>
          <w:rFonts w:asciiTheme="minorHAnsi" w:hAnsiTheme="minorHAnsi" w:cstheme="minorHAnsi"/>
          <w:sz w:val="22"/>
          <w:szCs w:val="22"/>
        </w:rPr>
        <w:tab/>
      </w:r>
      <w:r w:rsidRPr="001A1E5B">
        <w:rPr>
          <w:rFonts w:asciiTheme="minorHAnsi" w:hAnsiTheme="minorHAnsi" w:cs="Arial"/>
          <w:sz w:val="22"/>
          <w:szCs w:val="22"/>
        </w:rPr>
        <w:t>dr hab. inż.</w:t>
      </w:r>
      <w:r w:rsidR="009C4822">
        <w:rPr>
          <w:rFonts w:asciiTheme="minorHAnsi" w:hAnsiTheme="minorHAnsi" w:cs="Arial"/>
          <w:sz w:val="22"/>
          <w:szCs w:val="22"/>
        </w:rPr>
        <w:t xml:space="preserve"> Konrad Jędrzejewski</w:t>
      </w:r>
      <w:r w:rsidRPr="001A1E5B">
        <w:rPr>
          <w:rFonts w:asciiTheme="minorHAnsi" w:hAnsiTheme="minorHAnsi" w:cs="Arial"/>
          <w:sz w:val="22"/>
          <w:szCs w:val="22"/>
        </w:rPr>
        <w:t xml:space="preserve"> </w:t>
      </w:r>
      <w:r w:rsidR="00AD1F41">
        <w:rPr>
          <w:rFonts w:asciiTheme="minorHAnsi" w:hAnsiTheme="minorHAnsi" w:cs="Arial"/>
          <w:sz w:val="22"/>
          <w:szCs w:val="22"/>
        </w:rPr>
        <w:t>, prof. uczelni</w:t>
      </w:r>
      <w:r w:rsidRPr="001A1E5B">
        <w:rPr>
          <w:rFonts w:asciiTheme="minorHAnsi" w:hAnsiTheme="minorHAnsi" w:cs="Arial"/>
          <w:sz w:val="22"/>
          <w:szCs w:val="22"/>
        </w:rPr>
        <w:t xml:space="preserve"> </w:t>
      </w:r>
      <w:r w:rsidR="009C4822">
        <w:rPr>
          <w:rFonts w:asciiTheme="minorHAnsi" w:hAnsiTheme="minorHAnsi" w:cs="Arial"/>
          <w:sz w:val="22"/>
          <w:szCs w:val="22"/>
        </w:rPr>
        <w:t>-</w:t>
      </w:r>
      <w:r w:rsidRPr="001A1E5B">
        <w:rPr>
          <w:rFonts w:asciiTheme="minorHAnsi" w:hAnsiTheme="minorHAnsi" w:cs="Arial"/>
          <w:sz w:val="22"/>
          <w:szCs w:val="22"/>
        </w:rPr>
        <w:t xml:space="preserve"> Politechnika Warszawska</w:t>
      </w:r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FD0E6F" w14:textId="0E7B2AB9" w:rsidR="00B770F1" w:rsidRPr="001A1E5B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Recenzenci:</w:t>
      </w:r>
      <w:r w:rsidR="0012084B" w:rsidRPr="001A1E5B">
        <w:rPr>
          <w:rFonts w:asciiTheme="minorHAnsi" w:hAnsiTheme="minorHAnsi" w:cstheme="minorHAnsi"/>
          <w:sz w:val="22"/>
          <w:szCs w:val="22"/>
        </w:rPr>
        <w:tab/>
      </w:r>
      <w:r w:rsidR="001A1E5B" w:rsidRPr="001A1E5B">
        <w:rPr>
          <w:rFonts w:asciiTheme="minorHAnsi" w:hAnsiTheme="minorHAnsi" w:cstheme="minorHAnsi"/>
          <w:sz w:val="22"/>
          <w:szCs w:val="22"/>
        </w:rPr>
        <w:t xml:space="preserve">prof. </w:t>
      </w:r>
      <w:r w:rsidR="00DD3F71" w:rsidRPr="001A1E5B">
        <w:rPr>
          <w:rFonts w:asciiTheme="minorHAnsi" w:hAnsiTheme="minorHAnsi" w:cstheme="minorHAnsi"/>
          <w:sz w:val="22"/>
          <w:szCs w:val="22"/>
        </w:rPr>
        <w:t xml:space="preserve">dr hab. inż. </w:t>
      </w:r>
      <w:r w:rsidR="009C4822">
        <w:rPr>
          <w:rFonts w:asciiTheme="minorHAnsi" w:hAnsiTheme="minorHAnsi" w:cstheme="minorHAnsi"/>
          <w:sz w:val="22"/>
          <w:szCs w:val="22"/>
        </w:rPr>
        <w:t>Piotr Augustyniak</w:t>
      </w:r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="009C4822">
        <w:rPr>
          <w:rFonts w:asciiTheme="minorHAnsi" w:hAnsiTheme="minorHAnsi" w:cstheme="minorHAnsi"/>
          <w:sz w:val="22"/>
          <w:szCs w:val="22"/>
        </w:rPr>
        <w:t>-</w:t>
      </w:r>
      <w:r w:rsidR="0027328D"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="009C4822">
        <w:rPr>
          <w:rFonts w:asciiTheme="minorHAnsi" w:hAnsiTheme="minorHAnsi" w:cstheme="minorHAnsi"/>
          <w:sz w:val="22"/>
          <w:szCs w:val="22"/>
        </w:rPr>
        <w:t>Akademia Górniczo-Hutnicza w Krakowie</w:t>
      </w:r>
    </w:p>
    <w:p w14:paraId="331F8A86" w14:textId="5641F7C8" w:rsidR="00B770F1" w:rsidRDefault="00DD3F71" w:rsidP="0012084B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 xml:space="preserve">dr hab. </w:t>
      </w:r>
      <w:r w:rsidR="00E423CB" w:rsidRPr="001A1E5B">
        <w:rPr>
          <w:rFonts w:asciiTheme="minorHAnsi" w:hAnsiTheme="minorHAnsi" w:cstheme="minorHAnsi"/>
          <w:sz w:val="22"/>
          <w:szCs w:val="22"/>
        </w:rPr>
        <w:t>i</w:t>
      </w:r>
      <w:r w:rsidRPr="001A1E5B">
        <w:rPr>
          <w:rFonts w:asciiTheme="minorHAnsi" w:hAnsiTheme="minorHAnsi" w:cstheme="minorHAnsi"/>
          <w:sz w:val="22"/>
          <w:szCs w:val="22"/>
        </w:rPr>
        <w:t>nż.</w:t>
      </w:r>
      <w:r w:rsidR="009C4822">
        <w:rPr>
          <w:rFonts w:asciiTheme="minorHAnsi" w:hAnsiTheme="minorHAnsi" w:cstheme="minorHAnsi"/>
          <w:sz w:val="22"/>
          <w:szCs w:val="22"/>
        </w:rPr>
        <w:t xml:space="preserve"> Artur Klepaczko</w:t>
      </w:r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="009C4822">
        <w:rPr>
          <w:rFonts w:asciiTheme="minorHAnsi" w:hAnsiTheme="minorHAnsi" w:cstheme="minorHAnsi"/>
          <w:sz w:val="22"/>
          <w:szCs w:val="22"/>
        </w:rPr>
        <w:t>-</w:t>
      </w:r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="001A1E5B" w:rsidRPr="001A1E5B">
        <w:rPr>
          <w:rFonts w:asciiTheme="minorHAnsi" w:hAnsiTheme="minorHAnsi" w:cstheme="minorHAnsi"/>
          <w:sz w:val="22"/>
          <w:szCs w:val="22"/>
        </w:rPr>
        <w:t xml:space="preserve">Politechnika </w:t>
      </w:r>
      <w:r w:rsidR="009C4822">
        <w:rPr>
          <w:rFonts w:asciiTheme="minorHAnsi" w:hAnsiTheme="minorHAnsi" w:cstheme="minorHAnsi"/>
          <w:sz w:val="22"/>
          <w:szCs w:val="22"/>
        </w:rPr>
        <w:t>Łódzka</w:t>
      </w:r>
    </w:p>
    <w:p w14:paraId="77E3C510" w14:textId="69AD7EC3" w:rsidR="009C4822" w:rsidRPr="001A1E5B" w:rsidRDefault="009C4822" w:rsidP="0012084B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 hab. inż. Paweł Pławiak</w:t>
      </w:r>
      <w:r w:rsidR="002B012F">
        <w:rPr>
          <w:rFonts w:asciiTheme="minorHAnsi" w:hAnsiTheme="minorHAnsi" w:cstheme="minorHAnsi"/>
          <w:sz w:val="22"/>
          <w:szCs w:val="22"/>
        </w:rPr>
        <w:t>, prof. uczelni</w:t>
      </w:r>
      <w:r>
        <w:rPr>
          <w:rFonts w:asciiTheme="minorHAnsi" w:hAnsiTheme="minorHAnsi" w:cstheme="minorHAnsi"/>
          <w:sz w:val="22"/>
          <w:szCs w:val="22"/>
        </w:rPr>
        <w:t xml:space="preserve"> – Politechnika Krakowska</w:t>
      </w:r>
    </w:p>
    <w:p w14:paraId="243D02BF" w14:textId="7E156F08" w:rsidR="00E423CB" w:rsidRDefault="00112B62" w:rsidP="00AE6B21">
      <w:pPr>
        <w:spacing w:before="100" w:beforeAutospacing="1" w:after="120"/>
        <w:rPr>
          <w:rFonts w:eastAsia="Times New Roman" w:cstheme="minorHAnsi"/>
          <w:color w:val="00000A"/>
          <w:sz w:val="20"/>
          <w:szCs w:val="20"/>
        </w:rPr>
      </w:pPr>
      <w:r w:rsidRPr="001A1E5B">
        <w:rPr>
          <w:rFonts w:eastAsia="Times New Roman" w:cstheme="minorHAnsi"/>
          <w:color w:val="00000A"/>
          <w:sz w:val="20"/>
          <w:szCs w:val="20"/>
        </w:rPr>
        <w:t xml:space="preserve">Obrona odbędzie się </w:t>
      </w:r>
      <w:r w:rsidR="00AE6B21">
        <w:rPr>
          <w:rFonts w:eastAsia="Times New Roman" w:cstheme="minorHAnsi"/>
          <w:color w:val="00000A"/>
          <w:sz w:val="20"/>
          <w:szCs w:val="20"/>
        </w:rPr>
        <w:t>w formie hybrydowej:</w:t>
      </w:r>
      <w:r w:rsidR="009F2147" w:rsidRPr="001A1E5B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AE6B21">
        <w:rPr>
          <w:rFonts w:eastAsia="Times New Roman" w:cstheme="minorHAnsi"/>
          <w:color w:val="00000A"/>
          <w:sz w:val="20"/>
          <w:szCs w:val="20"/>
        </w:rPr>
        <w:t xml:space="preserve">w sali nr 229 (Wydział Elektroniki i Technik Informacyjnych, ul. Nowowiejska 15/19, Warszawa) oraz </w:t>
      </w:r>
      <w:r w:rsidR="009F2147" w:rsidRPr="001A1E5B">
        <w:rPr>
          <w:rFonts w:eastAsia="Times New Roman" w:cstheme="minorHAnsi"/>
          <w:color w:val="00000A"/>
          <w:sz w:val="20"/>
          <w:szCs w:val="20"/>
        </w:rPr>
        <w:t xml:space="preserve">na platformie </w:t>
      </w:r>
      <w:r w:rsidR="00D91968" w:rsidRPr="001A1E5B">
        <w:rPr>
          <w:rFonts w:eastAsia="Times New Roman" w:cstheme="minorHAnsi"/>
          <w:color w:val="00000A"/>
          <w:sz w:val="20"/>
          <w:szCs w:val="20"/>
        </w:rPr>
        <w:t xml:space="preserve">MS </w:t>
      </w:r>
      <w:proofErr w:type="spellStart"/>
      <w:r w:rsidR="00D91968" w:rsidRPr="001A1E5B">
        <w:rPr>
          <w:rFonts w:eastAsia="Times New Roman" w:cstheme="minorHAnsi"/>
          <w:color w:val="00000A"/>
          <w:sz w:val="20"/>
          <w:szCs w:val="20"/>
        </w:rPr>
        <w:t>Teams</w:t>
      </w:r>
      <w:proofErr w:type="spellEnd"/>
      <w:r w:rsidR="00AE6B21">
        <w:rPr>
          <w:rFonts w:eastAsia="Times New Roman" w:cstheme="minorHAnsi"/>
          <w:color w:val="00000A"/>
          <w:sz w:val="20"/>
          <w:szCs w:val="20"/>
        </w:rPr>
        <w:t xml:space="preserve">. </w:t>
      </w:r>
      <w:r w:rsidRPr="00D15660">
        <w:rPr>
          <w:rFonts w:eastAsia="Times New Roman" w:cstheme="minorHAnsi"/>
          <w:color w:val="00000A"/>
          <w:sz w:val="20"/>
          <w:szCs w:val="20"/>
        </w:rPr>
        <w:t>Osoby</w:t>
      </w:r>
      <w:r>
        <w:rPr>
          <w:rFonts w:eastAsia="Times New Roman" w:cstheme="minorHAnsi"/>
          <w:color w:val="00000A"/>
          <w:sz w:val="20"/>
          <w:szCs w:val="20"/>
        </w:rPr>
        <w:t xml:space="preserve"> zainteresowane uczestnictwem </w:t>
      </w:r>
      <w:r w:rsidR="00AE6B21">
        <w:rPr>
          <w:rFonts w:eastAsia="Times New Roman" w:cstheme="minorHAnsi"/>
          <w:color w:val="00000A"/>
          <w:sz w:val="20"/>
          <w:szCs w:val="20"/>
        </w:rPr>
        <w:t xml:space="preserve">zdalnym </w:t>
      </w:r>
      <w:r>
        <w:rPr>
          <w:rFonts w:eastAsia="Times New Roman" w:cstheme="minorHAnsi"/>
          <w:color w:val="00000A"/>
          <w:sz w:val="20"/>
          <w:szCs w:val="20"/>
        </w:rPr>
        <w:t xml:space="preserve">w obronie proszone są o </w:t>
      </w:r>
      <w:r w:rsidR="00AE6B21">
        <w:rPr>
          <w:rFonts w:eastAsia="Times New Roman" w:cstheme="minorHAnsi"/>
          <w:color w:val="00000A"/>
          <w:sz w:val="20"/>
          <w:szCs w:val="20"/>
        </w:rPr>
        <w:t xml:space="preserve">wysłanie </w:t>
      </w:r>
      <w:r w:rsidR="00AE6B21" w:rsidRPr="00AE6B21">
        <w:rPr>
          <w:rFonts w:eastAsia="Times New Roman" w:cstheme="minorHAnsi"/>
          <w:b/>
          <w:color w:val="00000A"/>
          <w:sz w:val="20"/>
          <w:szCs w:val="20"/>
        </w:rPr>
        <w:t>do dnia 25.10.2023 r. godz. 18:00</w:t>
      </w:r>
      <w:r w:rsidR="00AE6B21">
        <w:rPr>
          <w:rFonts w:eastAsia="Times New Roman" w:cstheme="minorHAnsi"/>
          <w:color w:val="00000A"/>
          <w:sz w:val="20"/>
          <w:szCs w:val="20"/>
        </w:rPr>
        <w:t xml:space="preserve"> </w:t>
      </w:r>
      <w:r>
        <w:rPr>
          <w:rFonts w:eastAsia="Times New Roman" w:cstheme="minorHAnsi"/>
          <w:color w:val="00000A"/>
          <w:sz w:val="20"/>
          <w:szCs w:val="20"/>
        </w:rPr>
        <w:t>zgłoszeni</w:t>
      </w:r>
      <w:r w:rsidR="00AE6B21">
        <w:rPr>
          <w:rFonts w:eastAsia="Times New Roman" w:cstheme="minorHAnsi"/>
          <w:color w:val="00000A"/>
          <w:sz w:val="20"/>
          <w:szCs w:val="20"/>
        </w:rPr>
        <w:t>a</w:t>
      </w:r>
      <w:r>
        <w:rPr>
          <w:rFonts w:eastAsia="Times New Roman" w:cstheme="minorHAnsi"/>
          <w:color w:val="00000A"/>
          <w:sz w:val="20"/>
          <w:szCs w:val="20"/>
        </w:rPr>
        <w:t xml:space="preserve"> na adres sekretarza komisji</w:t>
      </w:r>
      <w:r w:rsidR="00AE6B21">
        <w:rPr>
          <w:rFonts w:eastAsia="Times New Roman" w:cstheme="minorHAnsi"/>
          <w:color w:val="00000A"/>
          <w:sz w:val="20"/>
          <w:szCs w:val="20"/>
        </w:rPr>
        <w:t>,</w:t>
      </w:r>
      <w:r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AA33F9">
        <w:rPr>
          <w:rFonts w:eastAsia="Times New Roman" w:cstheme="minorHAnsi"/>
          <w:color w:val="00000A"/>
          <w:sz w:val="20"/>
          <w:szCs w:val="20"/>
        </w:rPr>
        <w:t xml:space="preserve">dr hab. inż. </w:t>
      </w:r>
      <w:r w:rsidR="009C4822">
        <w:rPr>
          <w:rFonts w:eastAsia="Times New Roman" w:cstheme="minorHAnsi"/>
          <w:color w:val="00000A"/>
          <w:sz w:val="20"/>
          <w:szCs w:val="20"/>
        </w:rPr>
        <w:t>Kajetan</w:t>
      </w:r>
      <w:r w:rsidR="00AE6B21">
        <w:rPr>
          <w:rFonts w:eastAsia="Times New Roman" w:cstheme="minorHAnsi"/>
          <w:color w:val="00000A"/>
          <w:sz w:val="20"/>
          <w:szCs w:val="20"/>
        </w:rPr>
        <w:t>y Marty</w:t>
      </w:r>
      <w:r w:rsidR="009C4822">
        <w:rPr>
          <w:rFonts w:eastAsia="Times New Roman" w:cstheme="minorHAnsi"/>
          <w:color w:val="00000A"/>
          <w:sz w:val="20"/>
          <w:szCs w:val="20"/>
        </w:rPr>
        <w:t xml:space="preserve"> Snopek</w:t>
      </w:r>
      <w:r w:rsidR="00AE6B21">
        <w:rPr>
          <w:rFonts w:eastAsia="Times New Roman" w:cstheme="minorHAnsi"/>
          <w:color w:val="00000A"/>
          <w:sz w:val="20"/>
          <w:szCs w:val="20"/>
        </w:rPr>
        <w:t>:</w:t>
      </w:r>
      <w:r w:rsidR="007602A5">
        <w:rPr>
          <w:rFonts w:eastAsia="Times New Roman" w:cstheme="minorHAnsi"/>
          <w:color w:val="00000A"/>
          <w:sz w:val="20"/>
          <w:szCs w:val="20"/>
        </w:rPr>
        <w:t xml:space="preserve"> </w:t>
      </w:r>
      <w:hyperlink r:id="rId4" w:history="1">
        <w:r w:rsidR="00AE6B21" w:rsidRPr="00673B75">
          <w:rPr>
            <w:rStyle w:val="Hipercze"/>
            <w:rFonts w:eastAsia="Times New Roman" w:cstheme="minorHAnsi"/>
            <w:sz w:val="20"/>
            <w:szCs w:val="20"/>
          </w:rPr>
          <w:t>kajetana.snopek@pw.edu.pl</w:t>
        </w:r>
      </w:hyperlink>
      <w:r w:rsidR="00313B6D">
        <w:t xml:space="preserve"> </w:t>
      </w:r>
    </w:p>
    <w:p w14:paraId="37CF2101" w14:textId="376B237B" w:rsidR="00B770F1" w:rsidRPr="00E423CB" w:rsidRDefault="00112B62" w:rsidP="00AE6B21">
      <w:pPr>
        <w:spacing w:before="120" w:after="120"/>
        <w:rPr>
          <w:rFonts w:eastAsia="Times New Roman" w:cstheme="minorHAnsi"/>
          <w:color w:val="00000A"/>
          <w:sz w:val="20"/>
          <w:szCs w:val="20"/>
        </w:rPr>
      </w:pP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14:paraId="56652258" w14:textId="1AB1A0FF" w:rsidR="00122404" w:rsidRDefault="00112B62" w:rsidP="00AE6B21">
      <w:pPr>
        <w:spacing w:after="12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Streszczenie rozprawy doktorskiej i recenzje są zamieszczone na stronie internetowej: </w:t>
      </w:r>
      <w:hyperlink r:id="rId5" w:history="1">
        <w:r w:rsidR="000253CB" w:rsidRPr="00CB21D8">
          <w:rPr>
            <w:rStyle w:val="Hipercze"/>
            <w:rFonts w:eastAsia="Times New Roman" w:cstheme="minorHAnsi"/>
            <w:sz w:val="18"/>
            <w:szCs w:val="18"/>
          </w:rPr>
          <w:t>https://www.bip.pw.edu.pl/Postepowania-w-sprawie-nadania-stopnia-naukowego/Doktoraty/Wszczete-po-30-kwietnia-2019-r/Rada-Naukowa-Dyscypliny-Informatyka-Techniczna-i-Telekom</w:t>
        </w:r>
        <w:r w:rsidR="000253CB" w:rsidRPr="00CB21D8">
          <w:rPr>
            <w:rStyle w:val="Hipercze"/>
            <w:rFonts w:eastAsia="Times New Roman" w:cstheme="minorHAnsi"/>
            <w:sz w:val="18"/>
            <w:szCs w:val="18"/>
          </w:rPr>
          <w:t>u</w:t>
        </w:r>
        <w:r w:rsidR="000253CB" w:rsidRPr="00CB21D8">
          <w:rPr>
            <w:rStyle w:val="Hipercze"/>
            <w:rFonts w:eastAsia="Times New Roman" w:cstheme="minorHAnsi"/>
            <w:sz w:val="18"/>
            <w:szCs w:val="18"/>
          </w:rPr>
          <w:t>nikacja/mgr-inz.-Szymon-Jakub-Bus</w:t>
        </w:r>
      </w:hyperlink>
    </w:p>
    <w:p w14:paraId="4136AFD7" w14:textId="77777777" w:rsidR="00904D97" w:rsidRDefault="00904D97" w:rsidP="00122404">
      <w:pPr>
        <w:spacing w:after="209"/>
        <w:rPr>
          <w:rFonts w:eastAsia="Times New Roman" w:cstheme="minorHAnsi"/>
          <w:sz w:val="18"/>
          <w:szCs w:val="18"/>
        </w:rPr>
      </w:pPr>
    </w:p>
    <w:p w14:paraId="4D60C186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</w:t>
      </w:r>
    </w:p>
    <w:p w14:paraId="2390C373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Informatyka Techniczna i Telekomunikacja</w:t>
      </w:r>
    </w:p>
    <w:p w14:paraId="3713B95A" w14:textId="03A6CA9A" w:rsidR="00B770F1" w:rsidRDefault="00112B6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Politechniki Warszawskiej </w:t>
      </w:r>
    </w:p>
    <w:p w14:paraId="0ABA756F" w14:textId="7FBBFDD9" w:rsidR="00B770F1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>dr hab. inż. Jarosław Arabas</w:t>
      </w:r>
      <w:r w:rsidR="00CB2015">
        <w:rPr>
          <w:rFonts w:eastAsia="Times New Roman" w:cstheme="minorHAnsi"/>
          <w:b/>
          <w:i/>
          <w:sz w:val="18"/>
          <w:szCs w:val="18"/>
        </w:rPr>
        <w:t>, prof. uczelni</w:t>
      </w:r>
    </w:p>
    <w:sectPr w:rsidR="00B770F1" w:rsidSect="0027485A">
      <w:pgSz w:w="16838" w:h="11906" w:orient="landscape"/>
      <w:pgMar w:top="1440" w:right="1440" w:bottom="1440" w:left="1440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MjSwMDU1MbEwNzJU0lEKTi0uzszPAykwrAUAGtg/zywAAAA="/>
  </w:docVars>
  <w:rsids>
    <w:rsidRoot w:val="00B770F1"/>
    <w:rsid w:val="000253CB"/>
    <w:rsid w:val="000511DD"/>
    <w:rsid w:val="00072A02"/>
    <w:rsid w:val="00072D58"/>
    <w:rsid w:val="00077083"/>
    <w:rsid w:val="000C5877"/>
    <w:rsid w:val="000E2664"/>
    <w:rsid w:val="00112B62"/>
    <w:rsid w:val="0012084B"/>
    <w:rsid w:val="00122404"/>
    <w:rsid w:val="001261DC"/>
    <w:rsid w:val="001431CA"/>
    <w:rsid w:val="001518B5"/>
    <w:rsid w:val="001A1E5B"/>
    <w:rsid w:val="001B4BF4"/>
    <w:rsid w:val="001D46E7"/>
    <w:rsid w:val="001E4815"/>
    <w:rsid w:val="00234DF7"/>
    <w:rsid w:val="00251C77"/>
    <w:rsid w:val="0027328D"/>
    <w:rsid w:val="002744FC"/>
    <w:rsid w:val="0027485A"/>
    <w:rsid w:val="002B012F"/>
    <w:rsid w:val="002C5E9D"/>
    <w:rsid w:val="002E38A7"/>
    <w:rsid w:val="002F7384"/>
    <w:rsid w:val="00313B6D"/>
    <w:rsid w:val="003445D6"/>
    <w:rsid w:val="003A4E08"/>
    <w:rsid w:val="003F3C1D"/>
    <w:rsid w:val="00461AF1"/>
    <w:rsid w:val="004B2F62"/>
    <w:rsid w:val="005D48D1"/>
    <w:rsid w:val="00611D8C"/>
    <w:rsid w:val="007027CF"/>
    <w:rsid w:val="00712016"/>
    <w:rsid w:val="00712E80"/>
    <w:rsid w:val="007602A5"/>
    <w:rsid w:val="00771C25"/>
    <w:rsid w:val="007A5531"/>
    <w:rsid w:val="007D5751"/>
    <w:rsid w:val="007F3785"/>
    <w:rsid w:val="008060C5"/>
    <w:rsid w:val="00825942"/>
    <w:rsid w:val="00856736"/>
    <w:rsid w:val="00904D97"/>
    <w:rsid w:val="00907AF0"/>
    <w:rsid w:val="009A79C5"/>
    <w:rsid w:val="009B1BE1"/>
    <w:rsid w:val="009B1C64"/>
    <w:rsid w:val="009C4822"/>
    <w:rsid w:val="009F2147"/>
    <w:rsid w:val="00A12403"/>
    <w:rsid w:val="00A737AE"/>
    <w:rsid w:val="00A80402"/>
    <w:rsid w:val="00A8199E"/>
    <w:rsid w:val="00AA33F9"/>
    <w:rsid w:val="00AD1F41"/>
    <w:rsid w:val="00AE6B21"/>
    <w:rsid w:val="00B13832"/>
    <w:rsid w:val="00B770F1"/>
    <w:rsid w:val="00C04481"/>
    <w:rsid w:val="00C53BB5"/>
    <w:rsid w:val="00CB2015"/>
    <w:rsid w:val="00D021E5"/>
    <w:rsid w:val="00D15660"/>
    <w:rsid w:val="00D22523"/>
    <w:rsid w:val="00D507C8"/>
    <w:rsid w:val="00D56B7A"/>
    <w:rsid w:val="00D91968"/>
    <w:rsid w:val="00DD3F71"/>
    <w:rsid w:val="00DE1787"/>
    <w:rsid w:val="00E423CB"/>
    <w:rsid w:val="00E44418"/>
    <w:rsid w:val="00EE2D7B"/>
    <w:rsid w:val="00EE56FF"/>
    <w:rsid w:val="00F127DE"/>
    <w:rsid w:val="00F23116"/>
    <w:rsid w:val="00F2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3AB2"/>
  <w15:docId w15:val="{55C1865D-13A6-4495-A50D-BF4EE36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DF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53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253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p.pw.edu.pl/Postepowania-w-sprawie-nadania-stopnia-naukowego/Doktoraty/Wszczete-po-30-kwietnia-2019-r/Rada-Naukowa-Dyscypliny-Informatyka-Techniczna-i-Telekomunikacja/mgr-inz.-Szymon-Jakub-Bus" TargetMode="External"/><Relationship Id="rId4" Type="http://schemas.openxmlformats.org/officeDocument/2006/relationships/hyperlink" Target="mailto:kajetana.snopek@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Wasilewska Jolanta</cp:lastModifiedBy>
  <cp:revision>6</cp:revision>
  <cp:lastPrinted>2023-10-03T08:39:00Z</cp:lastPrinted>
  <dcterms:created xsi:type="dcterms:W3CDTF">2023-10-02T12:39:00Z</dcterms:created>
  <dcterms:modified xsi:type="dcterms:W3CDTF">2023-10-03T08:39:00Z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